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781"/>
        <w:tblW w:w="7645" w:type="dxa"/>
        <w:tblLook w:val="04A0" w:firstRow="1" w:lastRow="0" w:firstColumn="1" w:lastColumn="0" w:noHBand="0" w:noVBand="1"/>
      </w:tblPr>
      <w:tblGrid>
        <w:gridCol w:w="440"/>
        <w:gridCol w:w="7205"/>
      </w:tblGrid>
      <w:tr w:rsidR="00356914" w14:paraId="2D4145E5" w14:textId="77777777" w:rsidTr="00AD0E26">
        <w:trPr>
          <w:trHeight w:val="432"/>
        </w:trPr>
        <w:tc>
          <w:tcPr>
            <w:tcW w:w="440" w:type="dxa"/>
            <w:vAlign w:val="center"/>
          </w:tcPr>
          <w:p w14:paraId="00220712" w14:textId="77777777" w:rsidR="00356914" w:rsidRPr="005D7996" w:rsidRDefault="00356914" w:rsidP="00356914">
            <w:pPr>
              <w:rPr>
                <w:sz w:val="24"/>
                <w:szCs w:val="24"/>
              </w:rPr>
            </w:pPr>
          </w:p>
        </w:tc>
        <w:tc>
          <w:tcPr>
            <w:tcW w:w="7205" w:type="dxa"/>
            <w:vAlign w:val="center"/>
          </w:tcPr>
          <w:p w14:paraId="3475FB95" w14:textId="77777777" w:rsidR="00356914" w:rsidRPr="005D7996" w:rsidRDefault="00356914" w:rsidP="0035691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List of</w:t>
            </w:r>
            <w:r w:rsidRPr="005D7996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 xml:space="preserve"> WSCUC </w:t>
            </w: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Policies</w:t>
            </w:r>
          </w:p>
        </w:tc>
      </w:tr>
      <w:tr w:rsidR="00356914" w14:paraId="467CB900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3C231DFC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205" w:type="dxa"/>
            <w:vAlign w:val="center"/>
          </w:tcPr>
          <w:p w14:paraId="2A422470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7" w:history="1">
              <w:r w:rsidR="00356914" w:rsidRPr="00C732A4">
                <w:rPr>
                  <w:rStyle w:val="Hyperlink"/>
                  <w:rFonts w:cstheme="minorHAnsi"/>
                </w:rPr>
                <w:t>Equity and Inclusion Policy</w:t>
              </w:r>
            </w:hyperlink>
          </w:p>
        </w:tc>
      </w:tr>
      <w:tr w:rsidR="00356914" w14:paraId="57519AED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39D20673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205" w:type="dxa"/>
            <w:vAlign w:val="center"/>
          </w:tcPr>
          <w:p w14:paraId="494E2E43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8" w:history="1">
              <w:r w:rsidR="00356914" w:rsidRPr="00C732A4">
                <w:rPr>
                  <w:rStyle w:val="Hyperlink"/>
                  <w:rFonts w:cstheme="minorHAnsi"/>
                </w:rPr>
                <w:t>Governing Board Policy</w:t>
              </w:r>
            </w:hyperlink>
          </w:p>
        </w:tc>
      </w:tr>
      <w:tr w:rsidR="00356914" w14:paraId="281E509A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70B16716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205" w:type="dxa"/>
            <w:vAlign w:val="center"/>
          </w:tcPr>
          <w:p w14:paraId="60CCB3E5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9" w:history="1">
              <w:r w:rsidR="00356914" w:rsidRPr="00C732A4">
                <w:rPr>
                  <w:rStyle w:val="Hyperlink"/>
                  <w:rFonts w:cstheme="minorHAnsi"/>
                </w:rPr>
                <w:t>Related Entities Policy</w:t>
              </w:r>
            </w:hyperlink>
          </w:p>
        </w:tc>
      </w:tr>
      <w:tr w:rsidR="00356914" w14:paraId="1412487D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2E06F9D1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205" w:type="dxa"/>
            <w:vAlign w:val="center"/>
          </w:tcPr>
          <w:p w14:paraId="5CAA808B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10" w:history="1">
              <w:r w:rsidR="00356914" w:rsidRPr="00C732A4">
                <w:rPr>
                  <w:rStyle w:val="Hyperlink"/>
                  <w:rFonts w:cstheme="minorHAnsi"/>
                </w:rPr>
                <w:t>Complaints and Third-Party Comments Policy</w:t>
              </w:r>
            </w:hyperlink>
          </w:p>
        </w:tc>
      </w:tr>
      <w:tr w:rsidR="00356914" w14:paraId="26A6AA0C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1C739DC8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205" w:type="dxa"/>
            <w:vAlign w:val="center"/>
          </w:tcPr>
          <w:p w14:paraId="1A78C83E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11" w:history="1">
              <w:r w:rsidR="00356914" w:rsidRPr="00C732A4">
                <w:rPr>
                  <w:rStyle w:val="Hyperlink"/>
                </w:rPr>
                <w:t>Accreditation Records Retention Policy</w:t>
              </w:r>
            </w:hyperlink>
          </w:p>
        </w:tc>
      </w:tr>
      <w:tr w:rsidR="00356914" w14:paraId="4D37648D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62D658B0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205" w:type="dxa"/>
            <w:vAlign w:val="center"/>
          </w:tcPr>
          <w:p w14:paraId="541538F8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12" w:history="1">
              <w:r w:rsidR="00356914" w:rsidRPr="00C732A4">
                <w:rPr>
                  <w:rStyle w:val="Hyperlink"/>
                </w:rPr>
                <w:t>Honorary Degrees Policy</w:t>
              </w:r>
            </w:hyperlink>
          </w:p>
        </w:tc>
      </w:tr>
      <w:tr w:rsidR="00356914" w14:paraId="0D59C697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6119429F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205" w:type="dxa"/>
            <w:vAlign w:val="center"/>
          </w:tcPr>
          <w:p w14:paraId="211DBFF4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13" w:history="1">
              <w:r w:rsidR="00356914" w:rsidRPr="00C732A4">
                <w:rPr>
                  <w:rStyle w:val="Hyperlink"/>
                </w:rPr>
                <w:t>Legal Costs and Obligations Policy</w:t>
              </w:r>
            </w:hyperlink>
          </w:p>
        </w:tc>
      </w:tr>
      <w:tr w:rsidR="00356914" w14:paraId="326A8459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48244541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7205" w:type="dxa"/>
            <w:vAlign w:val="center"/>
          </w:tcPr>
          <w:p w14:paraId="3281A382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14" w:history="1">
              <w:r w:rsidR="00356914" w:rsidRPr="00C732A4">
                <w:rPr>
                  <w:rStyle w:val="Hyperlink"/>
                </w:rPr>
                <w:t>Matters under Litigation Policy</w:t>
              </w:r>
            </w:hyperlink>
          </w:p>
        </w:tc>
      </w:tr>
      <w:tr w:rsidR="00356914" w14:paraId="79FDFB0B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3B64272B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7205" w:type="dxa"/>
            <w:vAlign w:val="center"/>
          </w:tcPr>
          <w:p w14:paraId="0C3F787D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15" w:history="1">
              <w:r w:rsidR="00356914" w:rsidRPr="00C732A4">
                <w:rPr>
                  <w:rStyle w:val="Hyperlink"/>
                </w:rPr>
                <w:t>Public Disclosure of Accreditation Documents and Commission Actions Policy</w:t>
              </w:r>
            </w:hyperlink>
          </w:p>
        </w:tc>
      </w:tr>
      <w:tr w:rsidR="00356914" w14:paraId="758435FE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1F94D893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7205" w:type="dxa"/>
            <w:vAlign w:val="center"/>
          </w:tcPr>
          <w:p w14:paraId="2C453162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16" w:history="1">
              <w:r w:rsidR="00356914" w:rsidRPr="00CB29F0">
                <w:rPr>
                  <w:rStyle w:val="Hyperlink"/>
                </w:rPr>
                <w:t>Substantive Change Manual</w:t>
              </w:r>
            </w:hyperlink>
          </w:p>
        </w:tc>
      </w:tr>
      <w:tr w:rsidR="00356914" w14:paraId="7C5D6BF4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6C1856B8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7205" w:type="dxa"/>
            <w:vAlign w:val="center"/>
          </w:tcPr>
          <w:p w14:paraId="7CC3BE03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17" w:history="1">
              <w:r w:rsidR="00356914" w:rsidRPr="00CB29F0">
                <w:rPr>
                  <w:rStyle w:val="Hyperlink"/>
                </w:rPr>
                <w:t>Substantive Change Policy</w:t>
              </w:r>
            </w:hyperlink>
          </w:p>
        </w:tc>
      </w:tr>
      <w:tr w:rsidR="00356914" w14:paraId="6ACDB7BB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27035B04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7205" w:type="dxa"/>
            <w:vAlign w:val="center"/>
          </w:tcPr>
          <w:p w14:paraId="46C7672B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18" w:history="1">
              <w:r w:rsidR="00356914" w:rsidRPr="00CB29F0">
                <w:rPr>
                  <w:rStyle w:val="Hyperlink"/>
                </w:rPr>
                <w:t>Unannounced Visits Policy</w:t>
              </w:r>
            </w:hyperlink>
          </w:p>
        </w:tc>
      </w:tr>
      <w:tr w:rsidR="00356914" w14:paraId="46142F4C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710E7C56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7205" w:type="dxa"/>
            <w:vAlign w:val="center"/>
          </w:tcPr>
          <w:p w14:paraId="53C4F5BD" w14:textId="77777777" w:rsidR="00356914" w:rsidRPr="00C35F10" w:rsidRDefault="00172782" w:rsidP="00356914">
            <w:pPr>
              <w:rPr>
                <w:rFonts w:cstheme="minorHAnsi"/>
              </w:rPr>
            </w:pPr>
            <w:hyperlink r:id="rId19" w:history="1">
              <w:r w:rsidR="00356914" w:rsidRPr="00CB29F0">
                <w:rPr>
                  <w:rStyle w:val="Hyperlink"/>
                  <w:rFonts w:cstheme="minorHAnsi"/>
                </w:rPr>
                <w:t>Credit Hour Policy</w:t>
              </w:r>
            </w:hyperlink>
          </w:p>
        </w:tc>
      </w:tr>
      <w:tr w:rsidR="00356914" w14:paraId="47C5A3F7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0F675612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7205" w:type="dxa"/>
            <w:vAlign w:val="center"/>
          </w:tcPr>
          <w:p w14:paraId="0A5DB3C1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20" w:history="1">
              <w:r w:rsidR="00356914" w:rsidRPr="00CB29F0">
                <w:rPr>
                  <w:rStyle w:val="Hyperlink"/>
                  <w:rFonts w:cstheme="minorHAnsi"/>
                </w:rPr>
                <w:t>Credit for Prior Learning Policy</w:t>
              </w:r>
            </w:hyperlink>
          </w:p>
        </w:tc>
      </w:tr>
      <w:tr w:rsidR="00356914" w14:paraId="16357D75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0430250F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7205" w:type="dxa"/>
            <w:vAlign w:val="center"/>
          </w:tcPr>
          <w:p w14:paraId="460A5A42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21" w:history="1">
              <w:r w:rsidR="00356914" w:rsidRPr="00CB29F0">
                <w:rPr>
                  <w:rStyle w:val="Hyperlink"/>
                  <w:rFonts w:cstheme="minorHAnsi"/>
                </w:rPr>
                <w:t>Degree Definitions Policy</w:t>
              </w:r>
            </w:hyperlink>
          </w:p>
        </w:tc>
      </w:tr>
      <w:tr w:rsidR="00356914" w14:paraId="5217B796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1D1A9F10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7205" w:type="dxa"/>
            <w:vAlign w:val="center"/>
          </w:tcPr>
          <w:p w14:paraId="2154ED13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22" w:history="1">
              <w:r w:rsidR="00356914" w:rsidRPr="00CB29F0">
                <w:rPr>
                  <w:rStyle w:val="Hyperlink"/>
                  <w:rFonts w:cstheme="minorHAnsi"/>
                </w:rPr>
                <w:t>Dual Degrees Policy</w:t>
              </w:r>
            </w:hyperlink>
          </w:p>
        </w:tc>
      </w:tr>
      <w:tr w:rsidR="00356914" w14:paraId="663A5FC4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72EACC7B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7205" w:type="dxa"/>
            <w:vAlign w:val="center"/>
          </w:tcPr>
          <w:p w14:paraId="34B38677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23" w:history="1">
              <w:r w:rsidR="00356914" w:rsidRPr="00CB29F0">
                <w:rPr>
                  <w:rStyle w:val="Hyperlink"/>
                  <w:rFonts w:cstheme="minorHAnsi"/>
                </w:rPr>
                <w:t>Joint Degrees Policy</w:t>
              </w:r>
            </w:hyperlink>
          </w:p>
        </w:tc>
      </w:tr>
      <w:tr w:rsidR="00356914" w14:paraId="72986440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6878C88E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7205" w:type="dxa"/>
            <w:vAlign w:val="center"/>
          </w:tcPr>
          <w:p w14:paraId="7CB2CE11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24" w:history="1">
              <w:r w:rsidR="00356914" w:rsidRPr="00CB29F0">
                <w:rPr>
                  <w:rStyle w:val="Hyperlink"/>
                  <w:rFonts w:cstheme="minorHAnsi"/>
                </w:rPr>
                <w:t>Transfer of Credit Policy</w:t>
              </w:r>
            </w:hyperlink>
          </w:p>
        </w:tc>
      </w:tr>
      <w:tr w:rsidR="00356914" w14:paraId="146CA470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5B4AD1AD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7205" w:type="dxa"/>
            <w:vAlign w:val="center"/>
          </w:tcPr>
          <w:p w14:paraId="605ABF60" w14:textId="77777777" w:rsidR="00356914" w:rsidRDefault="00172782" w:rsidP="00356914">
            <w:pPr>
              <w:rPr>
                <w:rFonts w:cstheme="minorHAnsi"/>
              </w:rPr>
            </w:pPr>
            <w:hyperlink r:id="rId25" w:history="1">
              <w:r w:rsidR="00356914" w:rsidRPr="00356914">
                <w:rPr>
                  <w:rStyle w:val="Hyperlink"/>
                  <w:rFonts w:cstheme="minorHAnsi"/>
                </w:rPr>
                <w:t>Requirements for Institutional Websites Guide</w:t>
              </w:r>
            </w:hyperlink>
          </w:p>
        </w:tc>
      </w:tr>
      <w:tr w:rsidR="00356914" w14:paraId="20B00EF3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26ED1902" w14:textId="77777777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7205" w:type="dxa"/>
            <w:vAlign w:val="center"/>
          </w:tcPr>
          <w:p w14:paraId="70E51DAB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26" w:history="1">
              <w:r w:rsidR="00356914" w:rsidRPr="00356914">
                <w:rPr>
                  <w:rStyle w:val="Hyperlink"/>
                  <w:rFonts w:cstheme="minorHAnsi"/>
                </w:rPr>
                <w:t>Collegiate Athletics Policy</w:t>
              </w:r>
            </w:hyperlink>
          </w:p>
        </w:tc>
      </w:tr>
      <w:tr w:rsidR="00356914" w14:paraId="72A804BC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1D3A546D" w14:textId="441C0CCD" w:rsidR="00356914" w:rsidRDefault="00172782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7205" w:type="dxa"/>
            <w:vAlign w:val="center"/>
          </w:tcPr>
          <w:p w14:paraId="61C58C66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27" w:history="1">
              <w:r w:rsidR="00356914" w:rsidRPr="00356914">
                <w:rPr>
                  <w:rStyle w:val="Hyperlink"/>
                  <w:rFonts w:cstheme="minorHAnsi"/>
                </w:rPr>
                <w:t>International Students Policy</w:t>
              </w:r>
            </w:hyperlink>
          </w:p>
        </w:tc>
      </w:tr>
      <w:tr w:rsidR="00356914" w14:paraId="26978DE4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32CA9EC7" w14:textId="203BD948" w:rsidR="00356914" w:rsidRDefault="00356914" w:rsidP="00356914">
            <w:pPr>
              <w:rPr>
                <w:rFonts w:cstheme="minorHAnsi"/>
              </w:rPr>
            </w:pPr>
            <w:r>
              <w:rPr>
                <w:rFonts w:cstheme="minorHAnsi" w:hint="cs"/>
                <w:rtl/>
              </w:rPr>
              <w:t>2</w:t>
            </w:r>
            <w:r w:rsidR="00172782">
              <w:rPr>
                <w:rFonts w:cstheme="minorHAnsi"/>
              </w:rPr>
              <w:t>2</w:t>
            </w:r>
          </w:p>
        </w:tc>
        <w:tc>
          <w:tcPr>
            <w:tcW w:w="7205" w:type="dxa"/>
            <w:vAlign w:val="center"/>
          </w:tcPr>
          <w:p w14:paraId="223A0326" w14:textId="77777777" w:rsidR="00356914" w:rsidRPr="005D7996" w:rsidRDefault="00172782" w:rsidP="00356914">
            <w:pPr>
              <w:rPr>
                <w:rFonts w:cstheme="minorHAnsi"/>
              </w:rPr>
            </w:pPr>
            <w:hyperlink r:id="rId28" w:history="1">
              <w:r w:rsidR="00356914" w:rsidRPr="00356914">
                <w:rPr>
                  <w:rStyle w:val="Hyperlink"/>
                  <w:rFonts w:cstheme="minorHAnsi"/>
                </w:rPr>
                <w:t>Credit for Prior Learning Policy</w:t>
              </w:r>
            </w:hyperlink>
          </w:p>
        </w:tc>
      </w:tr>
      <w:tr w:rsidR="00356914" w14:paraId="46A088A8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1F2B2970" w14:textId="25C1DF04" w:rsidR="00356914" w:rsidRDefault="00172782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7205" w:type="dxa"/>
            <w:vAlign w:val="center"/>
          </w:tcPr>
          <w:p w14:paraId="55E17DB6" w14:textId="5E98647A" w:rsidR="00356914" w:rsidRDefault="00172782" w:rsidP="00356914">
            <w:pPr>
              <w:rPr>
                <w:rFonts w:cstheme="minorHAnsi"/>
              </w:rPr>
            </w:pPr>
            <w:hyperlink r:id="rId29" w:history="1">
              <w:r w:rsidR="00356914" w:rsidRPr="004C76BC">
                <w:rPr>
                  <w:rStyle w:val="Hyperlink"/>
                  <w:rFonts w:cstheme="minorHAnsi"/>
                </w:rPr>
                <w:t>Governing Board Policy Implementation Guide</w:t>
              </w:r>
            </w:hyperlink>
          </w:p>
        </w:tc>
      </w:tr>
      <w:tr w:rsidR="00356914" w14:paraId="730D0F92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17A77132" w14:textId="2D9F0539" w:rsidR="00356914" w:rsidRDefault="00172782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7205" w:type="dxa"/>
            <w:vAlign w:val="center"/>
          </w:tcPr>
          <w:p w14:paraId="0DAE4EAE" w14:textId="1388DD1F" w:rsidR="00356914" w:rsidRDefault="00172782" w:rsidP="00356914">
            <w:pPr>
              <w:rPr>
                <w:rFonts w:cstheme="minorHAnsi"/>
              </w:rPr>
            </w:pPr>
            <w:hyperlink r:id="rId30" w:history="1">
              <w:r w:rsidR="00356914" w:rsidRPr="00356914">
                <w:rPr>
                  <w:rStyle w:val="Hyperlink"/>
                  <w:rFonts w:cstheme="minorHAnsi"/>
                </w:rPr>
                <w:t>Accreditation Reviews for Institutions within a System Policy</w:t>
              </w:r>
            </w:hyperlink>
          </w:p>
        </w:tc>
      </w:tr>
      <w:tr w:rsidR="00356914" w14:paraId="77C0576C" w14:textId="77777777" w:rsidTr="00AD0E26">
        <w:trPr>
          <w:trHeight w:val="432"/>
        </w:trPr>
        <w:tc>
          <w:tcPr>
            <w:tcW w:w="440" w:type="dxa"/>
            <w:shd w:val="clear" w:color="auto" w:fill="F4B083" w:themeFill="accent2" w:themeFillTint="99"/>
            <w:vAlign w:val="center"/>
          </w:tcPr>
          <w:p w14:paraId="571B543E" w14:textId="77CBBBB4" w:rsidR="00356914" w:rsidRDefault="00172782" w:rsidP="00356914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bookmarkStart w:id="0" w:name="_GoBack"/>
            <w:bookmarkEnd w:id="0"/>
          </w:p>
        </w:tc>
        <w:tc>
          <w:tcPr>
            <w:tcW w:w="7205" w:type="dxa"/>
            <w:vAlign w:val="center"/>
          </w:tcPr>
          <w:p w14:paraId="4E7BA045" w14:textId="14D00663" w:rsidR="00356914" w:rsidRDefault="00172782" w:rsidP="00356914">
            <w:pPr>
              <w:rPr>
                <w:rFonts w:cstheme="minorHAnsi"/>
              </w:rPr>
            </w:pPr>
            <w:hyperlink r:id="rId31" w:history="1">
              <w:r w:rsidR="00356914" w:rsidRPr="00AD0E26">
                <w:rPr>
                  <w:rStyle w:val="Hyperlink"/>
                  <w:rFonts w:cstheme="minorHAnsi"/>
                </w:rPr>
                <w:t>Program Review Resource Guide</w:t>
              </w:r>
            </w:hyperlink>
          </w:p>
        </w:tc>
      </w:tr>
    </w:tbl>
    <w:p w14:paraId="63DED285" w14:textId="48FA4F6F" w:rsidR="004C5C84" w:rsidRDefault="00D539C5" w:rsidP="00356914">
      <w:pPr>
        <w:jc w:val="center"/>
        <w:rPr>
          <w:rFonts w:ascii="Calibri" w:hAnsi="Calibri" w:cs="Calibri"/>
          <w:b/>
          <w:bCs/>
          <w:color w:val="000000" w:themeColor="text1"/>
          <w:kern w:val="24"/>
          <w:sz w:val="28"/>
          <w:szCs w:val="28"/>
        </w:rPr>
      </w:pPr>
      <w:r w:rsidRPr="005D7996">
        <w:rPr>
          <w:rFonts w:ascii="Calibri" w:hAnsi="Calibri" w:cs="Calibri"/>
          <w:b/>
          <w:bCs/>
          <w:color w:val="000000" w:themeColor="text1"/>
          <w:kern w:val="24"/>
          <w:sz w:val="28"/>
          <w:szCs w:val="28"/>
        </w:rPr>
        <w:t xml:space="preserve">WSCUC </w:t>
      </w:r>
      <w:r>
        <w:rPr>
          <w:rFonts w:ascii="Calibri" w:hAnsi="Calibri" w:cs="Calibri"/>
          <w:b/>
          <w:bCs/>
          <w:color w:val="000000" w:themeColor="text1"/>
          <w:kern w:val="24"/>
          <w:sz w:val="28"/>
          <w:szCs w:val="28"/>
        </w:rPr>
        <w:t>Policies</w:t>
      </w:r>
    </w:p>
    <w:p w14:paraId="601BC2A6" w14:textId="1D76A530" w:rsidR="000B073E" w:rsidRPr="00D539C5" w:rsidRDefault="00DD4C59" w:rsidP="00C419D4">
      <w:pPr>
        <w:jc w:val="center"/>
        <w:rPr>
          <w:rFonts w:ascii="Calibri" w:hAnsi="Calibri" w:cs="Calibri"/>
          <w:b/>
          <w:bCs/>
          <w:color w:val="000000" w:themeColor="text1"/>
          <w:kern w:val="24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kern w:val="24"/>
          <w:sz w:val="28"/>
          <w:szCs w:val="28"/>
        </w:rPr>
        <w:t>R</w:t>
      </w:r>
      <w:r w:rsidR="000B073E">
        <w:rPr>
          <w:rFonts w:ascii="Calibri" w:hAnsi="Calibri" w:cs="Calibri"/>
          <w:b/>
          <w:bCs/>
          <w:color w:val="000000" w:themeColor="text1"/>
          <w:kern w:val="24"/>
          <w:sz w:val="28"/>
          <w:szCs w:val="28"/>
        </w:rPr>
        <w:t xml:space="preserve">etrieved from WSCUC </w:t>
      </w:r>
      <w:r w:rsidR="00C419D4" w:rsidRPr="00C419D4">
        <w:rPr>
          <w:rFonts w:ascii="Calibri" w:hAnsi="Calibri" w:cs="Calibri"/>
          <w:b/>
          <w:bCs/>
          <w:color w:val="000000" w:themeColor="text1"/>
          <w:kern w:val="24"/>
          <w:sz w:val="28"/>
          <w:szCs w:val="28"/>
        </w:rPr>
        <w:t>Handbook of Accreditation 2013 Revised Quick Reference Guide</w:t>
      </w:r>
      <w:r w:rsidR="00C419D4">
        <w:rPr>
          <w:rFonts w:ascii="Calibri" w:hAnsi="Calibri" w:cs="Calibri"/>
          <w:b/>
          <w:bCs/>
          <w:color w:val="000000" w:themeColor="text1"/>
          <w:kern w:val="24"/>
          <w:sz w:val="28"/>
          <w:szCs w:val="28"/>
        </w:rPr>
        <w:t xml:space="preserve">: </w:t>
      </w:r>
      <w:r w:rsidR="00C419D4" w:rsidRPr="00C419D4">
        <w:rPr>
          <w:rFonts w:ascii="Calibri" w:hAnsi="Calibri" w:cs="Calibri"/>
          <w:b/>
          <w:bCs/>
          <w:color w:val="000000" w:themeColor="text1"/>
          <w:kern w:val="24"/>
          <w:sz w:val="28"/>
          <w:szCs w:val="28"/>
        </w:rPr>
        <w:t>https://wascsenior.app.box.com/s/8frd6er0o1avqr7981fq</w:t>
      </w:r>
    </w:p>
    <w:sectPr w:rsidR="000B073E" w:rsidRPr="00D53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3E0EA" w14:textId="77777777" w:rsidR="009A6A37" w:rsidRDefault="009A6A37" w:rsidP="009A6A37">
      <w:pPr>
        <w:spacing w:after="0" w:line="240" w:lineRule="auto"/>
      </w:pPr>
      <w:r>
        <w:separator/>
      </w:r>
    </w:p>
  </w:endnote>
  <w:endnote w:type="continuationSeparator" w:id="0">
    <w:p w14:paraId="5CBB8203" w14:textId="77777777" w:rsidR="009A6A37" w:rsidRDefault="009A6A37" w:rsidP="009A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21313" w14:textId="77777777" w:rsidR="009A6A37" w:rsidRDefault="009A6A37" w:rsidP="009A6A37">
      <w:pPr>
        <w:spacing w:after="0" w:line="240" w:lineRule="auto"/>
      </w:pPr>
      <w:r>
        <w:separator/>
      </w:r>
    </w:p>
  </w:footnote>
  <w:footnote w:type="continuationSeparator" w:id="0">
    <w:p w14:paraId="4AAD0F26" w14:textId="77777777" w:rsidR="009A6A37" w:rsidRDefault="009A6A37" w:rsidP="009A6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2E3C"/>
    <w:multiLevelType w:val="hybridMultilevel"/>
    <w:tmpl w:val="73B6A736"/>
    <w:lvl w:ilvl="0" w:tplc="94921D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B14F8"/>
    <w:multiLevelType w:val="hybridMultilevel"/>
    <w:tmpl w:val="5A3E6A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49"/>
    <w:rsid w:val="000B073E"/>
    <w:rsid w:val="001004D5"/>
    <w:rsid w:val="00172782"/>
    <w:rsid w:val="00247E8D"/>
    <w:rsid w:val="002674FA"/>
    <w:rsid w:val="002B3578"/>
    <w:rsid w:val="002B3C8C"/>
    <w:rsid w:val="002C2F7D"/>
    <w:rsid w:val="00356914"/>
    <w:rsid w:val="00424919"/>
    <w:rsid w:val="00431134"/>
    <w:rsid w:val="004C5C84"/>
    <w:rsid w:val="004C76BC"/>
    <w:rsid w:val="00585781"/>
    <w:rsid w:val="00594740"/>
    <w:rsid w:val="005D7996"/>
    <w:rsid w:val="00633B31"/>
    <w:rsid w:val="007C3A58"/>
    <w:rsid w:val="009A6A37"/>
    <w:rsid w:val="009D2A7A"/>
    <w:rsid w:val="00A822AF"/>
    <w:rsid w:val="00AA3781"/>
    <w:rsid w:val="00AD0E26"/>
    <w:rsid w:val="00B770A3"/>
    <w:rsid w:val="00C35F10"/>
    <w:rsid w:val="00C419D4"/>
    <w:rsid w:val="00C732A4"/>
    <w:rsid w:val="00CB29F0"/>
    <w:rsid w:val="00CF6947"/>
    <w:rsid w:val="00D539C5"/>
    <w:rsid w:val="00DD4C59"/>
    <w:rsid w:val="00E24349"/>
    <w:rsid w:val="00F547AE"/>
    <w:rsid w:val="00F6180C"/>
    <w:rsid w:val="00F707EE"/>
    <w:rsid w:val="00FA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2FB61"/>
  <w15:chartTrackingRefBased/>
  <w15:docId w15:val="{07B9599A-85D5-455A-A201-49D3B29C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D7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6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37"/>
  </w:style>
  <w:style w:type="paragraph" w:styleId="Footer">
    <w:name w:val="footer"/>
    <w:basedOn w:val="Normal"/>
    <w:link w:val="FooterChar"/>
    <w:uiPriority w:val="99"/>
    <w:unhideWhenUsed/>
    <w:rsid w:val="009A6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37"/>
  </w:style>
  <w:style w:type="paragraph" w:customStyle="1" w:styleId="Default">
    <w:name w:val="Default"/>
    <w:rsid w:val="00424919"/>
    <w:pPr>
      <w:autoSpaceDE w:val="0"/>
      <w:autoSpaceDN w:val="0"/>
      <w:adjustRightInd w:val="0"/>
      <w:spacing w:after="0" w:line="240" w:lineRule="auto"/>
    </w:pPr>
    <w:rPr>
      <w:rFonts w:ascii="Noto Sans" w:hAnsi="Noto Sans" w:cs="Noto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49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39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1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ascsenior.app.box.com/s/lgww26hjx1q0lbakf5il" TargetMode="External"/><Relationship Id="rId18" Type="http://schemas.openxmlformats.org/officeDocument/2006/relationships/hyperlink" Target="https://wascsenior.app.box.com/s/s8f7geu7n423vqzi11li" TargetMode="External"/><Relationship Id="rId26" Type="http://schemas.openxmlformats.org/officeDocument/2006/relationships/hyperlink" Target="https://wascsenior.app.box.com/s/33cl9a6alde9grzr35bs" TargetMode="External"/><Relationship Id="rId21" Type="http://schemas.openxmlformats.org/officeDocument/2006/relationships/hyperlink" Target="https://wascsenior.app.box.com/s/6z32a7avz4v65h71p9nu" TargetMode="External"/><Relationship Id="rId34" Type="http://schemas.openxmlformats.org/officeDocument/2006/relationships/customXml" Target="../customXml/item1.xml"/><Relationship Id="rId7" Type="http://schemas.openxmlformats.org/officeDocument/2006/relationships/hyperlink" Target="https://wascsenior.app.box.com/s/rf7mtk25dqplpakxet2i" TargetMode="External"/><Relationship Id="rId12" Type="http://schemas.openxmlformats.org/officeDocument/2006/relationships/hyperlink" Target="https://wascsenior.app.box.com/s/6z32a7avz4v65h71p9nu" TargetMode="External"/><Relationship Id="rId17" Type="http://schemas.openxmlformats.org/officeDocument/2006/relationships/hyperlink" Target="https://wascsenior.app.box.com/s/bwdg4sewuekm4uadhffq" TargetMode="External"/><Relationship Id="rId25" Type="http://schemas.openxmlformats.org/officeDocument/2006/relationships/hyperlink" Target="https://wascsenior.app.box.com/s/ld4do8is788wjqrz41li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ascsenior.app.box.com/s/6oju46p2b6mklgigo2om" TargetMode="External"/><Relationship Id="rId20" Type="http://schemas.openxmlformats.org/officeDocument/2006/relationships/hyperlink" Target="https://wascsenior.app.box.com/s/05cvtmcsdii6lsimhqgl" TargetMode="External"/><Relationship Id="rId29" Type="http://schemas.openxmlformats.org/officeDocument/2006/relationships/hyperlink" Target="https://wascsenior.app.box.com/s/z4l1hhtyh8gfa5gskgtpces89k0iq3k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ascsenior.app.box.com/s/vf2l7x52w8j1b4sjmbl7gaxv54bl4yla" TargetMode="External"/><Relationship Id="rId24" Type="http://schemas.openxmlformats.org/officeDocument/2006/relationships/hyperlink" Target="https://wascsenior.app.box.com/s/jsn2e5fl64uequzrmdp2" TargetMode="External"/><Relationship Id="rId32" Type="http://schemas.openxmlformats.org/officeDocument/2006/relationships/fontTable" Target="fontTable.xml"/><Relationship Id="rId37" Type="http://schemas.openxmlformats.org/officeDocument/2006/relationships/customXml" Target="../customXml/item4.xml"/><Relationship Id="rId5" Type="http://schemas.openxmlformats.org/officeDocument/2006/relationships/footnotes" Target="footnotes.xml"/><Relationship Id="rId15" Type="http://schemas.openxmlformats.org/officeDocument/2006/relationships/hyperlink" Target="https://wascsenior.app.box.com/s/k2ztqdsvsvenb9g1b39t" TargetMode="External"/><Relationship Id="rId23" Type="http://schemas.openxmlformats.org/officeDocument/2006/relationships/hyperlink" Target="https://wascsenior.app.box.com/s/08821h3ntvgrv9yn4ufi" TargetMode="External"/><Relationship Id="rId28" Type="http://schemas.openxmlformats.org/officeDocument/2006/relationships/hyperlink" Target="https://wascsenior.app.box.com/s/05cvtmcsdii6lsimhqgl" TargetMode="External"/><Relationship Id="rId36" Type="http://schemas.openxmlformats.org/officeDocument/2006/relationships/customXml" Target="../customXml/item3.xml"/><Relationship Id="rId10" Type="http://schemas.openxmlformats.org/officeDocument/2006/relationships/hyperlink" Target="https://wascsenior.app.box.com/s/x2j13qq6vabsspk95euk" TargetMode="External"/><Relationship Id="rId19" Type="http://schemas.openxmlformats.org/officeDocument/2006/relationships/hyperlink" Target="https://wascsenior.app.box.com/s/ymq3a07t8x5dz15p7s97" TargetMode="External"/><Relationship Id="rId31" Type="http://schemas.openxmlformats.org/officeDocument/2006/relationships/hyperlink" Target="https://wascsenior.app.box.com/s/iggb57rp6ukz8ygdylv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ascsenior.app.box.com/s/u50iq91xwml5fli0u738" TargetMode="External"/><Relationship Id="rId14" Type="http://schemas.openxmlformats.org/officeDocument/2006/relationships/hyperlink" Target="https://wascsenior.app.box.com/s/qpfpizh6holkb0uqhl43pn6htvt1gks1" TargetMode="External"/><Relationship Id="rId22" Type="http://schemas.openxmlformats.org/officeDocument/2006/relationships/hyperlink" Target="https://wascsenior.app.box.com/s/3xp1msezzqjzvt9yk8y3" TargetMode="External"/><Relationship Id="rId27" Type="http://schemas.openxmlformats.org/officeDocument/2006/relationships/hyperlink" Target="https://wascsenior.app.box.com/s/ey824jetxuzvkdkrsf3m" TargetMode="External"/><Relationship Id="rId30" Type="http://schemas.openxmlformats.org/officeDocument/2006/relationships/hyperlink" Target="https://wascsenior.app.box.com/s/pndmu43fez5agcxk6tt8" TargetMode="External"/><Relationship Id="rId35" Type="http://schemas.openxmlformats.org/officeDocument/2006/relationships/customXml" Target="../customXml/item2.xml"/><Relationship Id="rId8" Type="http://schemas.openxmlformats.org/officeDocument/2006/relationships/hyperlink" Target="https://wascsenior.app.box.com/s/qzuwdhvjtro447w8ros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QPT3VHF6MKWP-83287781-87578</_dlc_DocId>
    <_dlc_DocIdUrl xmlns="4595ca7b-3a15-4971-af5f-cadc29c03e04">
      <Url>https://www.qu.edu.qa/_layouts/15/DocIdRedir.aspx?ID=QPT3VHF6MKWP-83287781-87578</Url>
      <Description>QPT3VHF6MKWP-83287781-87578</Description>
    </_dlc_DocIdUrl>
  </documentManagement>
</p:properties>
</file>

<file path=customXml/itemProps1.xml><?xml version="1.0" encoding="utf-8"?>
<ds:datastoreItem xmlns:ds="http://schemas.openxmlformats.org/officeDocument/2006/customXml" ds:itemID="{86142979-1263-4B39-AD40-414255D9650D}"/>
</file>

<file path=customXml/itemProps2.xml><?xml version="1.0" encoding="utf-8"?>
<ds:datastoreItem xmlns:ds="http://schemas.openxmlformats.org/officeDocument/2006/customXml" ds:itemID="{2B9A1DED-F387-4AFF-996F-FFDFFD3F4285}"/>
</file>

<file path=customXml/itemProps3.xml><?xml version="1.0" encoding="utf-8"?>
<ds:datastoreItem xmlns:ds="http://schemas.openxmlformats.org/officeDocument/2006/customXml" ds:itemID="{915CBAFA-3F85-4196-9513-6E106B8D25FD}"/>
</file>

<file path=customXml/itemProps4.xml><?xml version="1.0" encoding="utf-8"?>
<ds:datastoreItem xmlns:ds="http://schemas.openxmlformats.org/officeDocument/2006/customXml" ds:itemID="{63E1E128-CEAD-41A1-9E0C-B3E65FB91A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Moudar Aljindi</dc:creator>
  <cp:keywords/>
  <dc:description/>
  <cp:lastModifiedBy>Reem Moudar Aljindi</cp:lastModifiedBy>
  <cp:revision>10</cp:revision>
  <dcterms:created xsi:type="dcterms:W3CDTF">2022-02-17T08:26:00Z</dcterms:created>
  <dcterms:modified xsi:type="dcterms:W3CDTF">2022-02-21T09:44:00Z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0c905905-414a-47f8-a46f-85fcbcd4f1eb</vt:lpwstr>
  </property>
</Properties>
</file>